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059DE" w14:textId="75D5C561" w:rsidR="00F55416" w:rsidRDefault="00C80347" w:rsidP="00C80347"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010969F6" wp14:editId="5DA6083F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2295525" cy="1147763"/>
            <wp:effectExtent l="0" t="0" r="0" b="0"/>
            <wp:wrapNone/>
            <wp:docPr id="1" name="Kép 1" descr="Pályázati Hírek - Széchenyi Terv Plusz pályázatok - Módosul a beadási  határidő a „Prototípus, termék-, technológia- és szolgáltatásfejlesztés”  felhívás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lyázati Hírek - Széchenyi Terv Plusz pályázatok - Módosul a beadási  határidő a „Prototípus, termék-, technológia- és szolgáltatásfejlesztés”  felhívásná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14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978337" w14:textId="645697D6" w:rsidR="00C80347" w:rsidRDefault="00C80347" w:rsidP="00F55416">
      <w:pPr>
        <w:jc w:val="right"/>
      </w:pPr>
    </w:p>
    <w:p w14:paraId="4E918E9A" w14:textId="5359F691" w:rsidR="00C80347" w:rsidRDefault="00C80347" w:rsidP="00F55416">
      <w:pPr>
        <w:jc w:val="right"/>
      </w:pPr>
    </w:p>
    <w:p w14:paraId="794B39AB" w14:textId="1568141D" w:rsidR="00F55416" w:rsidRDefault="00F55416" w:rsidP="00F55416">
      <w:pPr>
        <w:jc w:val="right"/>
      </w:pPr>
      <w:r>
        <w:t>4. sz. melléklet</w:t>
      </w:r>
    </w:p>
    <w:p w14:paraId="6A592C39" w14:textId="2B657B78" w:rsidR="00577EF7" w:rsidRPr="00F55416" w:rsidRDefault="00F55416" w:rsidP="00F55416">
      <w:pPr>
        <w:jc w:val="center"/>
        <w:rPr>
          <w:b/>
        </w:rPr>
      </w:pPr>
      <w:r w:rsidRPr="00F55416">
        <w:rPr>
          <w:b/>
        </w:rPr>
        <w:t>A PROJEKT MŰSZAKI-SZAKMAI TARTALMA ÉS EREDMÉNYEI</w:t>
      </w:r>
    </w:p>
    <w:p w14:paraId="55F047FC" w14:textId="56054E68" w:rsidR="00F55416" w:rsidRDefault="00F55416" w:rsidP="00577EF7"/>
    <w:p w14:paraId="27B74BEE" w14:textId="1F80EEA9" w:rsidR="00F55416" w:rsidRPr="00F55416" w:rsidRDefault="00F55416" w:rsidP="00577EF7">
      <w:pPr>
        <w:rPr>
          <w:b/>
        </w:rPr>
      </w:pPr>
      <w:r>
        <w:t xml:space="preserve">Azonosító: </w:t>
      </w:r>
      <w:r w:rsidRPr="00F55416">
        <w:rPr>
          <w:b/>
        </w:rPr>
        <w:t>KEHOP-5.3.1-17-2017-00025</w:t>
      </w:r>
    </w:p>
    <w:p w14:paraId="48CE6611" w14:textId="455F86E8" w:rsidR="00577EF7" w:rsidRDefault="00577EF7" w:rsidP="00577EF7">
      <w:r>
        <w:t xml:space="preserve">1.1. Szolgáltatói </w:t>
      </w:r>
      <w:proofErr w:type="spellStart"/>
      <w:r>
        <w:t>hőközpontok</w:t>
      </w:r>
      <w:proofErr w:type="spellEnd"/>
      <w:r>
        <w:t xml:space="preserve"> szétválasztása</w:t>
      </w:r>
    </w:p>
    <w:p w14:paraId="312E6555" w14:textId="6BE97B3D" w:rsidR="00577EF7" w:rsidRDefault="00577EF7" w:rsidP="00F55416">
      <w:pPr>
        <w:spacing w:after="0"/>
      </w:pPr>
      <w:r>
        <w:t xml:space="preserve">Ózdi </w:t>
      </w:r>
      <w:proofErr w:type="spellStart"/>
      <w:r>
        <w:t>távhőellátó</w:t>
      </w:r>
      <w:proofErr w:type="spellEnd"/>
      <w:r>
        <w:t xml:space="preserve"> rendszerének része, amely a jelen projekt célterületét képezi, eredetileg 27 lakó- és közületi épület távhőellátását hét szolgáltatói tömbhőközpontból, szekunder vezetékeken keresztül biztosította. A jelen projekt keretében 27 új felhasználói primer hőközpont épül. Ezek az új hőközpontok a szekunder vezetékekkel táplált épületek hőfogadó állomásainak helyén épülnek.</w:t>
      </w:r>
    </w:p>
    <w:p w14:paraId="5BF22879" w14:textId="3FAEE5B3" w:rsidR="00577EF7" w:rsidRDefault="00577EF7" w:rsidP="00F55416">
      <w:pPr>
        <w:spacing w:after="0"/>
      </w:pPr>
      <w:r>
        <w:t xml:space="preserve">A szolgáltatói </w:t>
      </w:r>
      <w:proofErr w:type="spellStart"/>
      <w:r>
        <w:t>hőközpontok</w:t>
      </w:r>
      <w:proofErr w:type="spellEnd"/>
      <w:r>
        <w:t xml:space="preserve"> szétválasztása után a szolgáltatói hőközpontok funkcióját tekintve megszűnnek.</w:t>
      </w:r>
    </w:p>
    <w:p w14:paraId="19C2E8DE" w14:textId="1C152BC8" w:rsidR="00F55416" w:rsidRDefault="00577EF7" w:rsidP="00F55416">
      <w:pPr>
        <w:spacing w:after="0"/>
      </w:pPr>
      <w:r>
        <w:t xml:space="preserve">A szétválasztás célja a távhőszolgáltatást igénybe vevő felhasználók elégedettségi szintjének javítása, a távhőszolgáltatás energia-hatékonyságának </w:t>
      </w:r>
    </w:p>
    <w:p w14:paraId="74078571" w14:textId="06CA53EC" w:rsidR="00577EF7" w:rsidRDefault="00577EF7" w:rsidP="00F55416">
      <w:pPr>
        <w:spacing w:after="0"/>
      </w:pPr>
      <w:proofErr w:type="gramStart"/>
      <w:r>
        <w:t>növelése</w:t>
      </w:r>
      <w:proofErr w:type="gramEnd"/>
      <w:r>
        <w:t xml:space="preserve"> a </w:t>
      </w:r>
      <w:proofErr w:type="spellStart"/>
      <w:r>
        <w:t>hőveszteségek</w:t>
      </w:r>
      <w:proofErr w:type="spellEnd"/>
      <w:r>
        <w:t xml:space="preserve">, a </w:t>
      </w:r>
      <w:proofErr w:type="spellStart"/>
      <w:r>
        <w:t>hőfelhasználás</w:t>
      </w:r>
      <w:proofErr w:type="spellEnd"/>
      <w:r>
        <w:t xml:space="preserve"> mérséklésével és a szekunder keringetési energia-igény csökkentésével.</w:t>
      </w:r>
    </w:p>
    <w:p w14:paraId="5F9737EF" w14:textId="1E9E79BF" w:rsidR="00577EF7" w:rsidRDefault="00577EF7" w:rsidP="00F55416">
      <w:pPr>
        <w:spacing w:after="0"/>
      </w:pPr>
      <w:r>
        <w:t xml:space="preserve">Az új primer vezetékek előreszigetelt csővezetékek. A primer nyomvonal részben új nyomvonalon földbe fektetve, részben a megszüntetendő szekunder vezetékek védőcsatornáiban kerül kiépítésre. A hőveszteségek csökkentése részben a kiterjedt, nagyrészt kettő,- vagy négyvezetékes (fűtés és </w:t>
      </w:r>
      <w:proofErr w:type="spellStart"/>
      <w:r>
        <w:t>hmv</w:t>
      </w:r>
      <w:proofErr w:type="spellEnd"/>
      <w:r>
        <w:t>, cirkulációval) szekunderhálózat felszámolásával, részben a szolgáltatói hőközpont megszüntetésével érhető el.</w:t>
      </w:r>
    </w:p>
    <w:p w14:paraId="4749BDA4" w14:textId="32C253D7" w:rsidR="00577EF7" w:rsidRDefault="00577EF7" w:rsidP="00F55416">
      <w:pPr>
        <w:spacing w:after="0"/>
      </w:pPr>
      <w:r>
        <w:t xml:space="preserve">Az új felhasználói </w:t>
      </w:r>
      <w:proofErr w:type="spellStart"/>
      <w:r>
        <w:t>hőközpontok</w:t>
      </w:r>
      <w:proofErr w:type="spellEnd"/>
      <w:r>
        <w:t xml:space="preserve"> lemezes hőcserélőinek, szerelvényeinek, berendezéseinek hővesztesége minimális.</w:t>
      </w:r>
    </w:p>
    <w:p w14:paraId="72FD130B" w14:textId="77777777" w:rsidR="00577EF7" w:rsidRDefault="00577EF7" w:rsidP="00F55416">
      <w:pPr>
        <w:spacing w:after="0"/>
      </w:pPr>
      <w:r>
        <w:t>A projekt keretében az alábbi berendezések kerülnek telepítésre:</w:t>
      </w:r>
    </w:p>
    <w:p w14:paraId="71D07E5C" w14:textId="0888D0A5" w:rsidR="00577EF7" w:rsidRDefault="00577EF7" w:rsidP="00F55416">
      <w:pPr>
        <w:spacing w:after="0"/>
      </w:pPr>
      <w:r>
        <w:t>- A nagy kiterjedésű, elavult, leromlott állapotú szekunder vezetékhálózat helyett kiépítésre kerülő kisebb dimenziójú, jó minőségű hőszigeteléssel ellátott kétvezetékes primer rendszer. A korszerű távhővezetékek meghibásodási valószínűsége minimális, és a hibaelhárítás is korszerű módon történik jelentősen csökkentve a fenntartási költségeket.</w:t>
      </w:r>
    </w:p>
    <w:p w14:paraId="668C88E1" w14:textId="245C3C37" w:rsidR="00577EF7" w:rsidRDefault="00577EF7" w:rsidP="00F55416">
      <w:pPr>
        <w:spacing w:after="0"/>
      </w:pPr>
      <w:r>
        <w:t xml:space="preserve">- Az épületekben elhelyezett új hőközponti blokkok igen kompakt elrendezésűek, </w:t>
      </w:r>
      <w:proofErr w:type="gramStart"/>
      <w:r>
        <w:t>kis méretűek</w:t>
      </w:r>
      <w:proofErr w:type="gramEnd"/>
      <w:r>
        <w:t xml:space="preserve"> és az új vezetékekhez hasonlóan jól szigeteltek.</w:t>
      </w:r>
    </w:p>
    <w:p w14:paraId="386C0A83" w14:textId="2F59C3C6" w:rsidR="00577EF7" w:rsidRDefault="00577EF7" w:rsidP="00F55416">
      <w:pPr>
        <w:spacing w:after="0"/>
      </w:pPr>
      <w:r>
        <w:t>A felhasználásra kerülő korszerű, előreszigetelt köpenycsöves rendszer számos kedvező tulajdonsággal rendelkezik, amelyek közül a legfontosabbak a kiváló hőszigetelés, a nagy teherbíróképesség, gyors és alacsony költségű vezetékfektetés, a hibaérzékelő rendszer és a hosszú élettartam.</w:t>
      </w:r>
    </w:p>
    <w:p w14:paraId="23DC1736" w14:textId="0E7E9B96" w:rsidR="00577EF7" w:rsidRDefault="00577EF7" w:rsidP="00F55416">
      <w:pPr>
        <w:spacing w:after="0"/>
      </w:pPr>
      <w:r>
        <w:t xml:space="preserve">A kialakítandó új </w:t>
      </w:r>
      <w:proofErr w:type="spellStart"/>
      <w:r>
        <w:t>hőközpontokban</w:t>
      </w:r>
      <w:proofErr w:type="spellEnd"/>
      <w:r>
        <w:t xml:space="preserve"> korszerű, kis </w:t>
      </w:r>
      <w:proofErr w:type="spellStart"/>
      <w:r>
        <w:t>hőveszteségű</w:t>
      </w:r>
      <w:proofErr w:type="spellEnd"/>
      <w:r>
        <w:t xml:space="preserve"> és kiváló hőátadású lemezes hőcserélők kerülnek beépítésre. A változó térfogatáramú új felhasználói hőközpontokba párhuzamosan kapcsolt fűtési és </w:t>
      </w:r>
      <w:proofErr w:type="spellStart"/>
      <w:r>
        <w:t>hmv</w:t>
      </w:r>
      <w:proofErr w:type="spellEnd"/>
      <w:r>
        <w:t xml:space="preserve"> hőcserélőket tartalmazó kompakt blokkok kerülnek kialakításra.</w:t>
      </w:r>
    </w:p>
    <w:p w14:paraId="5BC5C12D" w14:textId="652456C3" w:rsidR="00F55416" w:rsidRDefault="00577EF7" w:rsidP="00577EF7">
      <w:r>
        <w:t xml:space="preserve">A </w:t>
      </w:r>
      <w:proofErr w:type="spellStart"/>
      <w:r>
        <w:t>hőközpontokba</w:t>
      </w:r>
      <w:proofErr w:type="spellEnd"/>
      <w:r>
        <w:t xml:space="preserve"> a blokkokon kívül beépül még </w:t>
      </w:r>
      <w:proofErr w:type="spellStart"/>
      <w:r>
        <w:t>hmv</w:t>
      </w:r>
      <w:proofErr w:type="spellEnd"/>
      <w:r>
        <w:t xml:space="preserve"> tároló, DDC szabályozó, valamint a fűtés és HMV szolgáltatásra felhasznált hőmennyiség mérését </w:t>
      </w:r>
    </w:p>
    <w:p w14:paraId="693884F1" w14:textId="3F8DB01D" w:rsidR="00F55416" w:rsidRDefault="00F55416" w:rsidP="00577EF7"/>
    <w:p w14:paraId="1F94A3A7" w14:textId="75BBDB5F" w:rsidR="008033B0" w:rsidRDefault="0007796E" w:rsidP="00577EF7">
      <w:r>
        <w:rPr>
          <w:noProof/>
          <w:lang w:eastAsia="hu-HU"/>
        </w:rPr>
        <w:drawing>
          <wp:anchor distT="0" distB="0" distL="114300" distR="114300" simplePos="0" relativeHeight="251665408" behindDoc="0" locked="0" layoutInCell="1" allowOverlap="1" wp14:anchorId="42DBC63F" wp14:editId="045126B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171700" cy="789940"/>
            <wp:effectExtent l="0" t="0" r="0" b="0"/>
            <wp:wrapNone/>
            <wp:docPr id="8" name="Kép 8" descr="Projektek - Fertő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ktek - Fertő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649" cy="79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22E96F" w14:textId="61E00EFD" w:rsidR="008033B0" w:rsidRDefault="008033B0" w:rsidP="00577EF7">
      <w:r>
        <w:rPr>
          <w:noProof/>
          <w:lang w:eastAsia="hu-HU"/>
        </w:rPr>
        <w:lastRenderedPageBreak/>
        <w:drawing>
          <wp:inline distT="0" distB="0" distL="0" distR="0" wp14:anchorId="081D4F01" wp14:editId="7CEA92EE">
            <wp:extent cx="2381250" cy="1190625"/>
            <wp:effectExtent l="0" t="0" r="0" b="9525"/>
            <wp:docPr id="2" name="Kép 2" descr="Pályázati Hírek - Széchenyi Terv Plusz pályázatok - Módosul a beadási  határidő a „Prototípus, termék-, technológia- és szolgáltatásfejlesztés”  felhívás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ályázati Hírek - Széchenyi Terv Plusz pályázatok - Módosul a beadási  határidő a „Prototípus, termék-, technológia- és szolgáltatásfejlesztés”  felhívásná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13" cy="119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3415E" w14:textId="4C90C73E" w:rsidR="00577EF7" w:rsidRDefault="00577EF7" w:rsidP="008033B0">
      <w:pPr>
        <w:spacing w:after="0" w:line="240" w:lineRule="auto"/>
      </w:pPr>
      <w:proofErr w:type="gramStart"/>
      <w:r>
        <w:t>biztosító</w:t>
      </w:r>
      <w:proofErr w:type="gramEnd"/>
      <w:r>
        <w:t xml:space="preserve"> ultrahangos </w:t>
      </w:r>
      <w:proofErr w:type="spellStart"/>
      <w:r>
        <w:t>hőfogyasztásmérő</w:t>
      </w:r>
      <w:proofErr w:type="spellEnd"/>
      <w:r>
        <w:t xml:space="preserve"> is.</w:t>
      </w:r>
    </w:p>
    <w:p w14:paraId="599F8951" w14:textId="77777777" w:rsidR="00577EF7" w:rsidRDefault="00577EF7" w:rsidP="008033B0">
      <w:pPr>
        <w:spacing w:after="0" w:line="240" w:lineRule="auto"/>
      </w:pPr>
      <w:r>
        <w:t xml:space="preserve">A szolgáltatói hőközpontok szétválasztásával csökken a villamosenergia-felhasználás is, mert a szekunder oldali keringetési munka lecsökken a nagy kiterjedésű szekunder hálózat megszűnésével, ugyanakkor a primer keringetés munkaigénye nem nő, mivel az új hőközpontokat ellátó primer vezetékrendszer oly módon lett megtervezve, hogy a primer hálózat eredő nyomáskülönbség igénye ne növekedjen. </w:t>
      </w:r>
    </w:p>
    <w:p w14:paraId="5863BDEB" w14:textId="77777777" w:rsidR="00577EF7" w:rsidRDefault="00577EF7" w:rsidP="008033B0">
      <w:pPr>
        <w:spacing w:after="0" w:line="240" w:lineRule="auto"/>
      </w:pPr>
      <w:r>
        <w:t>Összefoglalva a szekunder rendszerek szétválasztása és a primer vezeték felújítása során az alábbi energetikai és üzemviteli-megtakarításokkal lehet kalkulálni:</w:t>
      </w:r>
    </w:p>
    <w:p w14:paraId="0579C3E1" w14:textId="77777777" w:rsidR="00577EF7" w:rsidRDefault="00577EF7" w:rsidP="008033B0">
      <w:pPr>
        <w:spacing w:after="0" w:line="240" w:lineRule="auto"/>
      </w:pPr>
      <w:r>
        <w:t>- A nagy kiterjedésű, kettő-, vagy négyvezetékes elavult, leromlott állapotú szekunder vezetékhálózat helyett kiépítésre kerülő rövidebb nyomvonalú, kisebb dimenziójú, jó minőségű hőszigeteléssel ellátott kétvezetékes primer vezeték a távvezetéki hőveszteség jelentős csökkenését eredményezi.</w:t>
      </w:r>
    </w:p>
    <w:p w14:paraId="2B5C4A9C" w14:textId="77777777" w:rsidR="00577EF7" w:rsidRDefault="00577EF7" w:rsidP="008033B0">
      <w:pPr>
        <w:spacing w:after="0" w:line="240" w:lineRule="auto"/>
      </w:pPr>
      <w:r>
        <w:t>- Az új hőközponti blokkok lemezes hőcserélőkkel ellátottak és az új vezetékekhez hasonlóan jól szigeteltek. Miután beépítésükkel megszűnik a nagy kiterjedésű, rossz hőszigetelésű hőcserélőkkel üzemelő szolgáltatói hőközpont, így itt is jelentős hőveszteség-csökkenés jelentkezik.</w:t>
      </w:r>
    </w:p>
    <w:p w14:paraId="36FE78D0" w14:textId="40CC659D" w:rsidR="00577EF7" w:rsidRDefault="00577EF7" w:rsidP="008033B0">
      <w:pPr>
        <w:spacing w:after="120" w:line="240" w:lineRule="auto"/>
      </w:pPr>
      <w:r>
        <w:t xml:space="preserve">A kiterjedt szekunder rendszerek esetén a szekunder </w:t>
      </w:r>
      <w:proofErr w:type="spellStart"/>
      <w:r>
        <w:t>víztérfogatáram</w:t>
      </w:r>
      <w:proofErr w:type="spellEnd"/>
      <w:r>
        <w:t xml:space="preserve"> keringetése és –az átalakítandó hőközpontok döntő részében - a </w:t>
      </w:r>
      <w:proofErr w:type="spellStart"/>
      <w:r>
        <w:t>hmv</w:t>
      </w:r>
      <w:proofErr w:type="spellEnd"/>
      <w:r>
        <w:t xml:space="preserve"> cirkulációs keringetés jelentős mennyiségű villamosenergiát igényel. Az új </w:t>
      </w:r>
      <w:proofErr w:type="spellStart"/>
      <w:r>
        <w:t>hőközpontok</w:t>
      </w:r>
      <w:proofErr w:type="spellEnd"/>
      <w:r>
        <w:t xml:space="preserve"> épületenkénti telepítése miatt ez az energiaigény is jelentősen lecsökken.</w:t>
      </w:r>
    </w:p>
    <w:p w14:paraId="1608B7EE" w14:textId="115EA019" w:rsidR="00577EF7" w:rsidRDefault="00577EF7" w:rsidP="00577EF7">
      <w:r>
        <w:t>1.1.1. A korszerűsítéssel járó megtakarítások meghatározása</w:t>
      </w:r>
    </w:p>
    <w:p w14:paraId="6784EB71" w14:textId="77777777" w:rsidR="00577EF7" w:rsidRDefault="00577EF7" w:rsidP="008033B0">
      <w:pPr>
        <w:spacing w:after="0" w:line="240" w:lineRule="auto"/>
      </w:pPr>
      <w:r>
        <w:t xml:space="preserve">Az elavult szekunder vezetékhálózat megszűnésével járó hőveszteség nagymértékben csökkeni fog. </w:t>
      </w:r>
    </w:p>
    <w:p w14:paraId="714940EA" w14:textId="77777777" w:rsidR="00577EF7" w:rsidRDefault="00577EF7" w:rsidP="008033B0">
      <w:pPr>
        <w:spacing w:after="0" w:line="240" w:lineRule="auto"/>
      </w:pPr>
      <w:r>
        <w:t>Az új, korszerű fogyasztói hőközpontok hőközponti blokkjain eső hőveszteség a kis méret és a jó szigetelés miatt elhanyagolható, így a hőveszteség csökkenéséből adódó megtakarítás azonosnak tekinthető a jelenlegi szolgáltatói hőközpontokon fellépő hőveszteséggel.</w:t>
      </w:r>
    </w:p>
    <w:p w14:paraId="224C3C4F" w14:textId="77777777" w:rsidR="00577EF7" w:rsidRDefault="00577EF7" w:rsidP="00577EF7"/>
    <w:p w14:paraId="61B25A5F" w14:textId="77777777" w:rsidR="00577EF7" w:rsidRDefault="00577EF7" w:rsidP="008033B0">
      <w:pPr>
        <w:spacing w:after="0" w:line="240" w:lineRule="auto"/>
      </w:pPr>
      <w:r>
        <w:t>A meglévő szekunder vezetékek hővesztesége 1 375 GJ/év, a szekunder vezetékek helyett építendő új primer vezetékek várható hőveszteségét szintén számításokkal határoztuk meg, mely 240 GJ/év-re adódott.</w:t>
      </w:r>
    </w:p>
    <w:p w14:paraId="1241C6C8" w14:textId="77777777" w:rsidR="00577EF7" w:rsidRDefault="00577EF7" w:rsidP="008033B0">
      <w:pPr>
        <w:spacing w:after="0" w:line="240" w:lineRule="auto"/>
      </w:pPr>
      <w:r>
        <w:t>A szolgáltatói hőközpontok megszüntetésével és a felhasználói hőközpontok kialakítása után várható éves villamosenergia-felhasználás tehát 50 433 kWh.</w:t>
      </w:r>
    </w:p>
    <w:p w14:paraId="00739916" w14:textId="77777777" w:rsidR="00577EF7" w:rsidRDefault="00577EF7" w:rsidP="008033B0">
      <w:pPr>
        <w:spacing w:after="0" w:line="240" w:lineRule="auto"/>
      </w:pPr>
      <w:r>
        <w:t xml:space="preserve">A szekunder rendszer és a szolgáltatói hőközpontok megszűnésével járó hőveszteség csökkenés következtében a megtakarított földgáz mennyisége 1 246 GJ/év. </w:t>
      </w:r>
    </w:p>
    <w:p w14:paraId="763094E1" w14:textId="77777777" w:rsidR="008033B0" w:rsidRDefault="008033B0" w:rsidP="008033B0">
      <w:pPr>
        <w:spacing w:after="0" w:line="240" w:lineRule="auto"/>
      </w:pPr>
    </w:p>
    <w:p w14:paraId="2AE7E11A" w14:textId="48B48355" w:rsidR="00577EF7" w:rsidRDefault="00577EF7" w:rsidP="00577EF7">
      <w:r>
        <w:t>1.2. Primer vezeték földbefektetése</w:t>
      </w:r>
    </w:p>
    <w:p w14:paraId="2BEA973F" w14:textId="6AE77CF0" w:rsidR="00577EF7" w:rsidRDefault="00577EF7" w:rsidP="00577EF7">
      <w:r>
        <w:t>A hőenergia kiterjedt vezetékhálózaton jut el az egyes hőközpontokig, aknákig. A projekt keretében az alábbi távhővezeték szakasz cseréje, új nyomvonalon történő földbe fektetése történik meg:</w:t>
      </w:r>
      <w:r w:rsidR="0007796E" w:rsidRPr="0007796E">
        <w:rPr>
          <w:noProof/>
          <w:lang w:eastAsia="hu-HU"/>
        </w:rPr>
        <w:t xml:space="preserve"> </w:t>
      </w:r>
    </w:p>
    <w:p w14:paraId="1224788F" w14:textId="4DB0F860" w:rsidR="0007796E" w:rsidRDefault="0007796E" w:rsidP="00577EF7">
      <w:r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 wp14:anchorId="065B7774" wp14:editId="141E9EB9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2171700" cy="789940"/>
            <wp:effectExtent l="0" t="0" r="0" b="0"/>
            <wp:wrapNone/>
            <wp:docPr id="7" name="Kép 7" descr="Projektek - Fertő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ktek - Fertő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17843D" w14:textId="77777777" w:rsidR="008033B0" w:rsidRDefault="008033B0" w:rsidP="00577EF7"/>
    <w:p w14:paraId="0538F18E" w14:textId="21E4ADEA" w:rsidR="008033B0" w:rsidRDefault="008033B0" w:rsidP="00577EF7">
      <w:r>
        <w:rPr>
          <w:noProof/>
          <w:lang w:eastAsia="hu-HU"/>
        </w:rPr>
        <w:drawing>
          <wp:inline distT="0" distB="0" distL="0" distR="0" wp14:anchorId="5CF0B6E2" wp14:editId="19A4E3E1">
            <wp:extent cx="2381250" cy="1190625"/>
            <wp:effectExtent l="0" t="0" r="0" b="9525"/>
            <wp:docPr id="3" name="Kép 3" descr="Pályázati Hírek - Széchenyi Terv Plusz pályázatok - Módosul a beadási  határidő a „Prototípus, termék-, technológia- és szolgáltatásfejlesztés”  felhívás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ályázati Hírek - Széchenyi Terv Plusz pályázatok - Módosul a beadási  határidő a „Prototípus, termék-, technológia- és szolgáltatásfejlesztés”  felhívásná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13" cy="119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912D8" w14:textId="77777777" w:rsidR="00577EF7" w:rsidRDefault="00577EF7" w:rsidP="008033B0">
      <w:pPr>
        <w:spacing w:after="0" w:line="240" w:lineRule="auto"/>
      </w:pPr>
      <w:r>
        <w:t>– Ózd, Hódos patak – Ózdi Távhő Kft. telephely közötti – Vásártér – Zrínyi úti – 400 NÁ bakos szerelésű primer távhővezeték földbefektetése ~ 376 m hosszban</w:t>
      </w:r>
    </w:p>
    <w:p w14:paraId="1414C2D6" w14:textId="77777777" w:rsidR="00577EF7" w:rsidRDefault="00577EF7" w:rsidP="008033B0">
      <w:pPr>
        <w:spacing w:after="0" w:line="240" w:lineRule="auto"/>
      </w:pPr>
      <w:r>
        <w:t xml:space="preserve">A hőveszteségi számításokból a tervezett </w:t>
      </w:r>
      <w:proofErr w:type="spellStart"/>
      <w:r>
        <w:t>hőveszteség</w:t>
      </w:r>
      <w:proofErr w:type="spellEnd"/>
      <w:r>
        <w:t xml:space="preserve"> 578,6 </w:t>
      </w:r>
      <w:proofErr w:type="spellStart"/>
      <w:r>
        <w:t>GJ-ra</w:t>
      </w:r>
      <w:proofErr w:type="spellEnd"/>
      <w:r>
        <w:t xml:space="preserve"> adódik.</w:t>
      </w:r>
    </w:p>
    <w:p w14:paraId="75735522" w14:textId="5D2D9DB7" w:rsidR="00577EF7" w:rsidRDefault="00577EF7" w:rsidP="008033B0">
      <w:pPr>
        <w:spacing w:after="120" w:line="240" w:lineRule="auto"/>
      </w:pPr>
      <w:r>
        <w:t xml:space="preserve">A hőveszteség csökkenése a korábbi állapot, és a tervezett állapot különbsége, 3314,4 - 578,6 = ~2 735,8 GJ/év. A távhőkörzetben üzemelő kazánok referencia hatásfoka 89 %, így a DN400 méretű távhővezeték-szakasz földbefektetésével elért primerenergia-megtakarítás 3074 GJ/év. </w:t>
      </w:r>
    </w:p>
    <w:p w14:paraId="673A9DDA" w14:textId="1A5B2798" w:rsidR="00577EF7" w:rsidRDefault="00577EF7" w:rsidP="00577EF7">
      <w:r>
        <w:t xml:space="preserve">1.3. </w:t>
      </w:r>
      <w:proofErr w:type="spellStart"/>
      <w:r>
        <w:t>Fűtőerőművi</w:t>
      </w:r>
      <w:proofErr w:type="spellEnd"/>
      <w:r>
        <w:t xml:space="preserve"> korszerűsítés</w:t>
      </w:r>
    </w:p>
    <w:p w14:paraId="329CDCEF" w14:textId="360AB26F" w:rsidR="00577EF7" w:rsidRDefault="00577EF7" w:rsidP="00577EF7">
      <w:r>
        <w:t xml:space="preserve">1.3.1. A </w:t>
      </w:r>
      <w:proofErr w:type="spellStart"/>
      <w:r>
        <w:t>távhőrendszeri</w:t>
      </w:r>
      <w:proofErr w:type="spellEnd"/>
      <w:r>
        <w:t xml:space="preserve"> keringetés átállítása változó tömegáramúra, elérhető megtakarítás.</w:t>
      </w:r>
    </w:p>
    <w:p w14:paraId="46D4898D" w14:textId="2C85A842" w:rsidR="00577EF7" w:rsidRDefault="00577EF7" w:rsidP="008033B0">
      <w:pPr>
        <w:spacing w:after="0" w:line="240" w:lineRule="auto"/>
      </w:pPr>
      <w:r>
        <w:t>A fejlesztés során beépítésre kerül további két frekvenciakonverter (a másik két szivattyúhoz), valamint a távhőrendszer hidraulikai analízissel meghatározott hid</w:t>
      </w:r>
      <w:r w:rsidR="00E1192A">
        <w:t>raulikai végpontjaira (2-5 db</w:t>
      </w:r>
      <w:proofErr w:type="gramStart"/>
      <w:r w:rsidR="00E1192A">
        <w:t>) ?</w:t>
      </w:r>
      <w:r>
        <w:t>p</w:t>
      </w:r>
      <w:proofErr w:type="gramEnd"/>
      <w:r>
        <w:t xml:space="preserve"> távadó kerül beépítésre és a jel bevitelre kerül a kazánházi vezénylőbe.</w:t>
      </w:r>
    </w:p>
    <w:p w14:paraId="62ADC00F" w14:textId="5D018376" w:rsidR="00577EF7" w:rsidRDefault="00577EF7" w:rsidP="008033B0">
      <w:pPr>
        <w:spacing w:after="0" w:line="240" w:lineRule="auto"/>
      </w:pPr>
      <w:r>
        <w:t xml:space="preserve">A fejlesztés után a </w:t>
      </w:r>
      <w:proofErr w:type="spellStart"/>
      <w:r>
        <w:t>távhőrendszer</w:t>
      </w:r>
      <w:proofErr w:type="spellEnd"/>
      <w:r>
        <w:t xml:space="preserve"> keringetésének </w:t>
      </w:r>
      <w:r w:rsidR="00E1192A">
        <w:t xml:space="preserve">szabályozása a </w:t>
      </w:r>
      <w:proofErr w:type="gramStart"/>
      <w:r w:rsidR="00E1192A">
        <w:t>hálózatvégponti ?</w:t>
      </w:r>
      <w:bookmarkStart w:id="0" w:name="_GoBack"/>
      <w:bookmarkEnd w:id="0"/>
      <w:r>
        <w:t>p</w:t>
      </w:r>
      <w:proofErr w:type="gramEnd"/>
      <w:r>
        <w:t xml:space="preserve"> jelekről történik úgy, hogy a beérkező jelek közül a legkedvezőtlenebb is elérje a minimális 0,8 bar értéket, ezzel biztosítva a hőközpontban a megfelelő vízáramot.</w:t>
      </w:r>
    </w:p>
    <w:p w14:paraId="32FC2970" w14:textId="1BD040A2" w:rsidR="00577EF7" w:rsidRDefault="00577EF7" w:rsidP="008033B0">
      <w:pPr>
        <w:spacing w:after="0" w:line="240" w:lineRule="auto"/>
      </w:pPr>
      <w:r>
        <w:t>Ezzel a fejlesztéssel a keringetés hatásfoka ~7%-kal javul. A várható keringetési éves villamosenergia-felhasználás 1 702 174 kWh-ról 1 553 234 kWh-ra csökken, az éves megtakarítás 148 940 kWh-ra adódik.</w:t>
      </w:r>
    </w:p>
    <w:p w14:paraId="1F4C44AB" w14:textId="77777777" w:rsidR="008033B0" w:rsidRDefault="008033B0" w:rsidP="008033B0">
      <w:pPr>
        <w:spacing w:after="0" w:line="240" w:lineRule="auto"/>
      </w:pPr>
    </w:p>
    <w:p w14:paraId="22748BC3" w14:textId="4BF32857" w:rsidR="00577EF7" w:rsidRDefault="00577EF7" w:rsidP="00577EF7">
      <w:r>
        <w:t xml:space="preserve">1.3.2. Termikus </w:t>
      </w:r>
      <w:proofErr w:type="spellStart"/>
      <w:r>
        <w:t>gáztalanítás</w:t>
      </w:r>
      <w:proofErr w:type="spellEnd"/>
      <w:r>
        <w:t xml:space="preserve"> korszerűsítése, elérhető megtakarítás</w:t>
      </w:r>
    </w:p>
    <w:p w14:paraId="6C2283D1" w14:textId="77777777" w:rsidR="00577EF7" w:rsidRDefault="00577EF7" w:rsidP="008033B0">
      <w:pPr>
        <w:spacing w:after="0" w:line="240" w:lineRule="auto"/>
      </w:pPr>
      <w:r>
        <w:t xml:space="preserve">A fejlesztés során a gőzkazánok helyett 2 db, a gőzigényekhez jobban igazodó 500 kg/h teljesítményű korszerű gyors-gőzfejlesztő kerül beépítésre, valamint a </w:t>
      </w:r>
      <w:proofErr w:type="spellStart"/>
      <w:r>
        <w:t>gáztalanításra</w:t>
      </w:r>
      <w:proofErr w:type="spellEnd"/>
      <w:r>
        <w:t xml:space="preserve"> menő pótvíz előmelegítéséhez egy előmelegítő hőcserélő. A </w:t>
      </w:r>
      <w:proofErr w:type="spellStart"/>
      <w:r>
        <w:t>gáztalanításra</w:t>
      </w:r>
      <w:proofErr w:type="spellEnd"/>
      <w:r>
        <w:t xml:space="preserve"> menő pótvíz a </w:t>
      </w:r>
      <w:proofErr w:type="spellStart"/>
      <w:r>
        <w:t>gáztalanítóból</w:t>
      </w:r>
      <w:proofErr w:type="spellEnd"/>
      <w:r>
        <w:t xml:space="preserve"> a rendszerbe betáplálandó ~105°C-os pótvízzel kerül előmelegítésre.</w:t>
      </w:r>
    </w:p>
    <w:p w14:paraId="0327C9D0" w14:textId="77777777" w:rsidR="00577EF7" w:rsidRDefault="00577EF7" w:rsidP="008033B0">
      <w:pPr>
        <w:spacing w:after="0" w:line="240" w:lineRule="auto"/>
      </w:pPr>
      <w:r>
        <w:t xml:space="preserve">A gyors-gőzfejlesztő stabilabb, folyamatosabb működése érdekében részáramú </w:t>
      </w:r>
      <w:proofErr w:type="spellStart"/>
      <w:r>
        <w:t>gáztalanítás</w:t>
      </w:r>
      <w:proofErr w:type="spellEnd"/>
      <w:r>
        <w:t xml:space="preserve"> kerül kialakításra. A kialakítás lényege, hogy a mindenkor pótvízmennyiség a távhőrendszerből kiegészítésre kerül oly mértékben, hogy a </w:t>
      </w:r>
      <w:proofErr w:type="spellStart"/>
      <w:r>
        <w:t>gáztalanításra</w:t>
      </w:r>
      <w:proofErr w:type="spellEnd"/>
      <w:r>
        <w:t xml:space="preserve"> menő vízáram mindig 10 m3/h legyen. </w:t>
      </w:r>
    </w:p>
    <w:p w14:paraId="2875DECC" w14:textId="39C8B82B" w:rsidR="00577EF7" w:rsidRDefault="00577EF7" w:rsidP="008033B0">
      <w:pPr>
        <w:spacing w:after="0" w:line="240" w:lineRule="auto"/>
      </w:pPr>
      <w:r>
        <w:t xml:space="preserve">Normál üzemben egy gyors-gőzfejlesztő részterhelésen biztosítja a </w:t>
      </w:r>
      <w:proofErr w:type="spellStart"/>
      <w:r>
        <w:t>gáztalanításhoz</w:t>
      </w:r>
      <w:proofErr w:type="spellEnd"/>
      <w:r>
        <w:t xml:space="preserve"> szükséges gőzmennyiséget, </w:t>
      </w:r>
      <w:proofErr w:type="spellStart"/>
      <w:r>
        <w:t>havária</w:t>
      </w:r>
      <w:proofErr w:type="spellEnd"/>
      <w:r>
        <w:t>, illetve rendszer feltöltés esetén mindkét gyors-gőzfejlesztő üzemével biztosítható a megemelkedett gőzigény.</w:t>
      </w:r>
    </w:p>
    <w:p w14:paraId="4CF0EE5C" w14:textId="32332EBE" w:rsidR="00577EF7" w:rsidRDefault="00577EF7" w:rsidP="008033B0">
      <w:pPr>
        <w:spacing w:after="0" w:line="240" w:lineRule="auto"/>
      </w:pPr>
      <w:r>
        <w:t xml:space="preserve">A fejlesztéssel a gőztermelés hatásfoka ~13%-kal növekszik, így az éves 15 614,5 GJ primerenergia felhasználás (459 250 m3 földgáz) 13 226,4 </w:t>
      </w:r>
      <w:proofErr w:type="spellStart"/>
      <w:r>
        <w:t>GJ-ra</w:t>
      </w:r>
      <w:proofErr w:type="spellEnd"/>
      <w:r>
        <w:t xml:space="preserve"> (389 012 m3 földgáz) csökken, mely éves szinten 2 388,1 GJ primerenergia (70 238 m3 földgáz) megtakarítást eredményez.</w:t>
      </w:r>
    </w:p>
    <w:p w14:paraId="43CC671D" w14:textId="77777777" w:rsidR="0007796E" w:rsidRDefault="0007796E" w:rsidP="008033B0">
      <w:pPr>
        <w:spacing w:after="0" w:line="240" w:lineRule="auto"/>
      </w:pPr>
    </w:p>
    <w:p w14:paraId="139C9AAE" w14:textId="77777777" w:rsidR="0007796E" w:rsidRDefault="0007796E" w:rsidP="008033B0">
      <w:pPr>
        <w:spacing w:after="0" w:line="240" w:lineRule="auto"/>
      </w:pPr>
    </w:p>
    <w:p w14:paraId="51F51D62" w14:textId="08C07D10" w:rsidR="00577EF7" w:rsidRDefault="00F22E0C" w:rsidP="00577EF7"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5B8A83A3" wp14:editId="6BE8E03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71700" cy="789940"/>
            <wp:effectExtent l="0" t="0" r="0" b="0"/>
            <wp:wrapNone/>
            <wp:docPr id="6" name="Kép 6" descr="Projektek - Fertő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ktek - Fertő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649" cy="79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7C8FC4" w14:textId="6C775557" w:rsidR="008033B0" w:rsidRDefault="008033B0" w:rsidP="00577EF7"/>
    <w:p w14:paraId="05A419B0" w14:textId="57E48294" w:rsidR="008033B0" w:rsidRDefault="008033B0" w:rsidP="00577EF7"/>
    <w:p w14:paraId="5DD2EE23" w14:textId="4BAECB28" w:rsidR="008033B0" w:rsidRDefault="008033B0" w:rsidP="00577EF7">
      <w:r>
        <w:rPr>
          <w:noProof/>
          <w:lang w:eastAsia="hu-HU"/>
        </w:rPr>
        <w:drawing>
          <wp:inline distT="0" distB="0" distL="0" distR="0" wp14:anchorId="4D280E1E" wp14:editId="28F4F6A3">
            <wp:extent cx="2381250" cy="1190625"/>
            <wp:effectExtent l="0" t="0" r="0" b="9525"/>
            <wp:docPr id="4" name="Kép 4" descr="Pályázati Hírek - Széchenyi Terv Plusz pályázatok - Módosul a beadási  határidő a „Prototípus, termék-, technológia- és szolgáltatásfejlesztés”  felhívás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ályázati Hírek - Széchenyi Terv Plusz pályázatok - Módosul a beadási  határidő a „Prototípus, termék-, technológia- és szolgáltatásfejlesztés”  felhívásná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13" cy="119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99976" w14:textId="271C0F14" w:rsidR="00577EF7" w:rsidRDefault="00577EF7" w:rsidP="00577EF7">
      <w:r>
        <w:t xml:space="preserve">1.3.3. A meglévő két gőzkazán átalakítása </w:t>
      </w:r>
      <w:proofErr w:type="spellStart"/>
      <w:r>
        <w:t>melegvizes</w:t>
      </w:r>
      <w:proofErr w:type="spellEnd"/>
      <w:r>
        <w:t xml:space="preserve"> kazánra</w:t>
      </w:r>
    </w:p>
    <w:p w14:paraId="17514D10" w14:textId="79B07940" w:rsidR="00577EF7" w:rsidRDefault="00577EF7" w:rsidP="008033B0">
      <w:pPr>
        <w:spacing w:after="0" w:line="240" w:lineRule="auto"/>
      </w:pPr>
      <w:r>
        <w:t>A kazánkapacitás növelésére a felszabaduló gőzkazánok átalakításra kerülnek melegvizes kazánokra. A két régi gőzkazán átalakításával a kazánkapacitás 2x1,5 MW-tal nő.</w:t>
      </w:r>
    </w:p>
    <w:p w14:paraId="250628C5" w14:textId="7FA0FDE6" w:rsidR="00577EF7" w:rsidRDefault="00577EF7" w:rsidP="008033B0">
      <w:pPr>
        <w:spacing w:after="0" w:line="240" w:lineRule="auto"/>
      </w:pPr>
      <w:r>
        <w:t xml:space="preserve">A két átalakított kazán többek között a nyári igények kielégítésére is alkalmas. Az átalakítás során semmilyen egyéb korszerűsítés nem történik, a két kazán hatásfoka a meglévő nagyobb forróvízkazánok hatásfokával megegyező lesz. </w:t>
      </w:r>
    </w:p>
    <w:p w14:paraId="7856CBC1" w14:textId="3AAF3252" w:rsidR="00577EF7" w:rsidRDefault="00577EF7" w:rsidP="008033B0">
      <w:pPr>
        <w:spacing w:after="0" w:line="240" w:lineRule="auto"/>
      </w:pPr>
      <w:r>
        <w:t>A fejlesztés során primerenergia-megtakarítás nem keletkezik.</w:t>
      </w:r>
    </w:p>
    <w:p w14:paraId="34D3A22D" w14:textId="60EC4557" w:rsidR="00577EF7" w:rsidRDefault="00577EF7" w:rsidP="00577EF7"/>
    <w:p w14:paraId="360163F4" w14:textId="193ECB8B" w:rsidR="00577EF7" w:rsidRDefault="00577EF7" w:rsidP="00577EF7">
      <w:r>
        <w:t>Összességében a projekt megvalósításával 6708,03 GJ/év földgáz, és 204 966,22 kWh/év villamosenergia megtakarítás jelentkezik, mely összesen 8 757,69 GJ/év primerenergia megtakarítást, valamint 631,5484 tCO2/év kibocsátás csökkenést eredményez.</w:t>
      </w:r>
    </w:p>
    <w:p w14:paraId="6E6445AE" w14:textId="22E933A1" w:rsidR="00577EF7" w:rsidRDefault="00577EF7" w:rsidP="00577EF7"/>
    <w:p w14:paraId="0EEE96A2" w14:textId="0A681890" w:rsidR="008033B0" w:rsidRDefault="00577EF7" w:rsidP="008033B0">
      <w:pPr>
        <w:spacing w:after="0"/>
      </w:pPr>
      <w:r>
        <w:t xml:space="preserve">A földgáz referencia ára 2033 Ft/GJ, a villamosenergiáé 20,1 Ft/kWh. Tehát a tüzelőanyag megtakarítás következtében, a költség csökkenés 13 637 421 Ft/év, a villamosenergia megtakarításból 4 119 821 Ft/év. Az energia-felhasználás csökkenéséből származó összes megtakarítás 17 757 242 Ft/év-re </w:t>
      </w:r>
    </w:p>
    <w:p w14:paraId="2C42C357" w14:textId="568311C5" w:rsidR="001A3953" w:rsidRDefault="00F22E0C" w:rsidP="00577EF7"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21F88145" wp14:editId="06C4413F">
            <wp:simplePos x="0" y="0"/>
            <wp:positionH relativeFrom="column">
              <wp:posOffset>-4445</wp:posOffset>
            </wp:positionH>
            <wp:positionV relativeFrom="paragraph">
              <wp:posOffset>2043430</wp:posOffset>
            </wp:positionV>
            <wp:extent cx="2171700" cy="789940"/>
            <wp:effectExtent l="0" t="0" r="0" b="0"/>
            <wp:wrapNone/>
            <wp:docPr id="5" name="Kép 5" descr="Projektek - Fertő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ktek - Fertő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577EF7">
        <w:t>várható</w:t>
      </w:r>
      <w:proofErr w:type="gramEnd"/>
      <w:r w:rsidR="00577EF7">
        <w:t>.</w:t>
      </w:r>
    </w:p>
    <w:sectPr w:rsidR="001A3953" w:rsidSect="008033B0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F7"/>
    <w:rsid w:val="0007796E"/>
    <w:rsid w:val="001A3953"/>
    <w:rsid w:val="00577EF7"/>
    <w:rsid w:val="008033B0"/>
    <w:rsid w:val="00A22225"/>
    <w:rsid w:val="00C80347"/>
    <w:rsid w:val="00E1192A"/>
    <w:rsid w:val="00F22E0C"/>
    <w:rsid w:val="00F5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8B52C"/>
  <w15:chartTrackingRefBased/>
  <w15:docId w15:val="{157ED02D-A595-42B5-9DC6-57917555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22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2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1129</Words>
  <Characters>7796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csepanyi.edit@ozdolvaso.hu</cp:lastModifiedBy>
  <cp:revision>7</cp:revision>
  <cp:lastPrinted>2024-02-19T12:15:00Z</cp:lastPrinted>
  <dcterms:created xsi:type="dcterms:W3CDTF">2024-02-19T11:42:00Z</dcterms:created>
  <dcterms:modified xsi:type="dcterms:W3CDTF">2024-02-19T13:16:00Z</dcterms:modified>
</cp:coreProperties>
</file>